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2B" w:rsidRDefault="000918A9" w:rsidP="00D9052B">
      <w:pPr>
        <w:spacing w:before="24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Supplementary 2: </w:t>
      </w:r>
      <w:r w:rsidR="00D9052B">
        <w:rPr>
          <w:rFonts w:ascii="Times New Roman" w:eastAsia="Calibri" w:hAnsi="Times New Roman"/>
          <w:sz w:val="24"/>
          <w:szCs w:val="24"/>
        </w:rPr>
        <w:t xml:space="preserve">Quality assessment of studies using the modified Newcastle Ottawa scale for quantitave studies  </w:t>
      </w:r>
    </w:p>
    <w:tbl>
      <w:tblPr>
        <w:tblStyle w:val="TableGrid"/>
        <w:tblW w:w="15074" w:type="dxa"/>
        <w:jc w:val="center"/>
        <w:tblInd w:w="-710" w:type="dxa"/>
        <w:tblLayout w:type="fixed"/>
        <w:tblLook w:val="04A0"/>
      </w:tblPr>
      <w:tblGrid>
        <w:gridCol w:w="3280"/>
        <w:gridCol w:w="1717"/>
        <w:gridCol w:w="900"/>
        <w:gridCol w:w="1260"/>
        <w:gridCol w:w="1530"/>
        <w:gridCol w:w="1710"/>
        <w:gridCol w:w="1620"/>
        <w:gridCol w:w="1170"/>
        <w:gridCol w:w="1887"/>
      </w:tblGrid>
      <w:tr w:rsidR="00DD06CC" w:rsidRPr="00DD06CC" w:rsidTr="00DD06CC">
        <w:trPr>
          <w:jc w:val="center"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Study ID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Selection ( 5 stars)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b/>
                <w:sz w:val="24"/>
                <w:szCs w:val="24"/>
              </w:rPr>
              <w:t>Comparability ( 2 stars)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Outcome  ( 3 stars)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Total quality</w:t>
            </w:r>
          </w:p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score (</w:t>
            </w:r>
            <w:r w:rsidRPr="00DD06CC">
              <w:rPr>
                <w:rFonts w:ascii="Times New Roman" w:hAnsi="Times New Roman" w:cs="Times New Roman"/>
                <w:b/>
                <w:sz w:val="24"/>
                <w:szCs w:val="24"/>
              </w:rPr>
              <w:t>10*)</w:t>
            </w:r>
          </w:p>
        </w:tc>
      </w:tr>
      <w:tr w:rsidR="00DD06CC" w:rsidRPr="00DD06CC" w:rsidTr="00DD06CC">
        <w:trPr>
          <w:trHeight w:val="1358"/>
          <w:jc w:val="center"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Representativeness of the sample(*)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Samples size(*)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Non- respondents(*)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Ascertainment of the exposure(**)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Confounding factors controlled(**)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Assessment of outcome(**)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Statistical test(*)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Haregewoin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sebha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5B0C1A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FE0404" w:rsidP="005B0C1A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="005B0C1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**(</w:t>
            </w:r>
            <w:r w:rsidR="005B0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Aradom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Abbay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FE0404" w:rsidP="00390B6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**(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Berhanu </w:t>
            </w: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Yeshanew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390B63" w:rsidP="00390B6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390B63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390B63" w:rsidP="00390B6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06CC" w:rsidRPr="00DD06CC">
              <w:rPr>
                <w:rFonts w:ascii="Times New Roman" w:hAnsi="Times New Roman" w:cs="Times New Roman"/>
                <w:sz w:val="24"/>
                <w:szCs w:val="24"/>
              </w:rPr>
              <w:t>******(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6CC"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Mengesha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Birkie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</w:tcPr>
          <w:p w:rsidR="00DD06CC" w:rsidRPr="00DD06CC" w:rsidRDefault="00DD06CC" w:rsidP="00390B6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********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bCs/>
                <w:sz w:val="24"/>
                <w:szCs w:val="24"/>
              </w:rPr>
              <w:t>Yonas</w:t>
            </w:r>
            <w:proofErr w:type="spellEnd"/>
            <w:r w:rsidRPr="00DD0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06CC">
              <w:rPr>
                <w:rFonts w:ascii="Times New Roman" w:hAnsi="Times New Roman" w:cs="Times New Roman"/>
                <w:bCs/>
                <w:sz w:val="24"/>
                <w:szCs w:val="24"/>
              </w:rPr>
              <w:t>Tesfaye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390B6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390B63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*******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*(</w:t>
            </w:r>
            <w:r w:rsidR="00390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bCs/>
                <w:sz w:val="24"/>
                <w:szCs w:val="24"/>
              </w:rPr>
              <w:t>Jarso</w:t>
            </w:r>
            <w:proofErr w:type="spellEnd"/>
            <w:r w:rsidRPr="00DD06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56E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56E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56E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FE0404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**********(10)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Dawit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Getachew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et al. 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156E0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156E0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*******(</w:t>
            </w:r>
            <w:r w:rsidR="00156E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Hassen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HM 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E04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FE0404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********(8)</w:t>
            </w:r>
          </w:p>
        </w:tc>
      </w:tr>
      <w:tr w:rsidR="00DD06CC" w:rsidRPr="00DD06CC" w:rsidTr="00DD06CC">
        <w:trPr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C" w:rsidRPr="00DD06CC" w:rsidRDefault="00DD06CC" w:rsidP="00DD06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6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Habtam</w:t>
            </w:r>
            <w:proofErr w:type="spellEnd"/>
            <w:r w:rsidRPr="00DD06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6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Gelaye</w:t>
            </w:r>
            <w:proofErr w:type="spellEnd"/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 xml:space="preserve">et al. </w:t>
            </w:r>
            <w:r w:rsidRPr="00DD0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FE0404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FE0404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E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DD06CC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6CC" w:rsidRPr="00DD06CC" w:rsidRDefault="00DD06CC" w:rsidP="00FE0404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FE04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****(</w:t>
            </w:r>
            <w:r w:rsidR="00FE04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6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F7D1E" w:rsidRDefault="000F7D1E"/>
    <w:sectPr w:rsidR="000F7D1E" w:rsidSect="00D905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052B"/>
    <w:rsid w:val="0000091E"/>
    <w:rsid w:val="000918A9"/>
    <w:rsid w:val="000C618C"/>
    <w:rsid w:val="000F7D1E"/>
    <w:rsid w:val="00156E0C"/>
    <w:rsid w:val="002B5BD5"/>
    <w:rsid w:val="00390B63"/>
    <w:rsid w:val="003A422F"/>
    <w:rsid w:val="00416D6D"/>
    <w:rsid w:val="00430B44"/>
    <w:rsid w:val="00494D08"/>
    <w:rsid w:val="005000CF"/>
    <w:rsid w:val="00507841"/>
    <w:rsid w:val="005B0C1A"/>
    <w:rsid w:val="007079B9"/>
    <w:rsid w:val="00861452"/>
    <w:rsid w:val="0090063C"/>
    <w:rsid w:val="00983E4F"/>
    <w:rsid w:val="00B05C2C"/>
    <w:rsid w:val="00BE0D56"/>
    <w:rsid w:val="00BE16D6"/>
    <w:rsid w:val="00CA2BA6"/>
    <w:rsid w:val="00CC1B46"/>
    <w:rsid w:val="00D74D5C"/>
    <w:rsid w:val="00D9052B"/>
    <w:rsid w:val="00DD06CC"/>
    <w:rsid w:val="00E93A1A"/>
    <w:rsid w:val="00F05096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D9052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2023-09-07T14:26:00Z</dcterms:created>
  <dcterms:modified xsi:type="dcterms:W3CDTF">2025-01-26T13:46:00Z</dcterms:modified>
</cp:coreProperties>
</file>